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B5AE" w14:textId="77777777" w:rsidR="00B62467" w:rsidRPr="00B62467" w:rsidRDefault="00B62467" w:rsidP="00B62467">
      <w:r w:rsidRPr="00B62467">
        <w:rPr>
          <w:rFonts w:hint="eastAsia"/>
          <w:b/>
          <w:bCs/>
        </w:rPr>
        <w:t>一、个人基本信息</w:t>
      </w:r>
    </w:p>
    <w:p w14:paraId="293D864B" w14:textId="670FBDFF" w:rsidR="00B62467" w:rsidRPr="00B62467" w:rsidRDefault="00B62467" w:rsidP="00B62467">
      <w:pPr>
        <w:rPr>
          <w:rFonts w:hint="eastAsia"/>
        </w:rPr>
      </w:pPr>
      <w:r>
        <w:rPr>
          <w:rFonts w:hint="eastAsia"/>
        </w:rPr>
        <w:t>李通达</w:t>
      </w:r>
      <w:r w:rsidRPr="00B62467">
        <w:rPr>
          <w:rFonts w:hint="eastAsia"/>
        </w:rPr>
        <w:t>，男，博士，校聘</w:t>
      </w:r>
      <w:r>
        <w:rPr>
          <w:rFonts w:hint="eastAsia"/>
        </w:rPr>
        <w:t>副</w:t>
      </w:r>
      <w:r w:rsidRPr="00B62467">
        <w:rPr>
          <w:rFonts w:hint="eastAsia"/>
        </w:rPr>
        <w:t>教授，岩土工程专业硕士生导师，博士毕业于</w:t>
      </w:r>
      <w:r>
        <w:rPr>
          <w:rFonts w:hint="eastAsia"/>
        </w:rPr>
        <w:t>同济</w:t>
      </w:r>
      <w:r w:rsidRPr="00B62467">
        <w:rPr>
          <w:rFonts w:hint="eastAsia"/>
        </w:rPr>
        <w:t>。主持</w:t>
      </w:r>
      <w:r>
        <w:rPr>
          <w:rFonts w:hint="eastAsia"/>
        </w:rPr>
        <w:t>河北省青年</w:t>
      </w:r>
      <w:r w:rsidRPr="00B62467">
        <w:rPr>
          <w:rFonts w:hint="eastAsia"/>
        </w:rPr>
        <w:t>基金项目。专注于桩基础与深基础、岩土地震工程、深水桥梁基础：</w:t>
      </w:r>
    </w:p>
    <w:p w14:paraId="28EE8975" w14:textId="77777777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  <w:b/>
          <w:bCs/>
        </w:rPr>
        <w:t>二、其他学习、工作经历</w:t>
      </w:r>
    </w:p>
    <w:p w14:paraId="621C1249" w14:textId="71CC2F41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202</w:t>
      </w:r>
      <w:r>
        <w:rPr>
          <w:rFonts w:hint="eastAsia"/>
        </w:rPr>
        <w:t>3</w:t>
      </w:r>
      <w:r w:rsidRPr="00B62467">
        <w:rPr>
          <w:rFonts w:hint="eastAsia"/>
        </w:rPr>
        <w:t>年</w:t>
      </w:r>
      <w:r>
        <w:rPr>
          <w:rFonts w:hint="eastAsia"/>
        </w:rPr>
        <w:t>12</w:t>
      </w:r>
      <w:r w:rsidRPr="00B62467">
        <w:rPr>
          <w:rFonts w:hint="eastAsia"/>
        </w:rPr>
        <w:t>月     博士毕业于</w:t>
      </w:r>
      <w:r>
        <w:rPr>
          <w:rFonts w:hint="eastAsia"/>
        </w:rPr>
        <w:t>同济</w:t>
      </w:r>
    </w:p>
    <w:p w14:paraId="69F670FB" w14:textId="293A02C1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202</w:t>
      </w:r>
      <w:r>
        <w:rPr>
          <w:rFonts w:hint="eastAsia"/>
        </w:rPr>
        <w:t>4</w:t>
      </w:r>
      <w:r w:rsidRPr="00B62467">
        <w:rPr>
          <w:rFonts w:hint="eastAsia"/>
        </w:rPr>
        <w:t>.0</w:t>
      </w:r>
      <w:r>
        <w:rPr>
          <w:rFonts w:hint="eastAsia"/>
        </w:rPr>
        <w:t>6</w:t>
      </w:r>
      <w:r w:rsidRPr="00B62467">
        <w:rPr>
          <w:rFonts w:hint="eastAsia"/>
        </w:rPr>
        <w:t>–至今   河北大学 建筑工程学院 校聘</w:t>
      </w:r>
      <w:r>
        <w:rPr>
          <w:rFonts w:hint="eastAsia"/>
        </w:rPr>
        <w:t>副</w:t>
      </w:r>
      <w:r w:rsidRPr="00B62467">
        <w:rPr>
          <w:rFonts w:hint="eastAsia"/>
        </w:rPr>
        <w:t>教授</w:t>
      </w:r>
    </w:p>
    <w:p w14:paraId="2E592DB1" w14:textId="77777777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  <w:b/>
          <w:bCs/>
        </w:rPr>
        <w:t>三、主讲课程</w:t>
      </w:r>
    </w:p>
    <w:p w14:paraId="2E3AB758" w14:textId="3DE0125C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本科生：</w:t>
      </w:r>
      <w:r>
        <w:rPr>
          <w:rFonts w:hint="eastAsia"/>
        </w:rPr>
        <w:t>基础工程，土木工程施工</w:t>
      </w:r>
    </w:p>
    <w:p w14:paraId="7BE190C3" w14:textId="77777777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  <w:b/>
          <w:bCs/>
        </w:rPr>
        <w:t>四、发表论文情况：(包括论文题目、发表时间等）</w:t>
      </w:r>
    </w:p>
    <w:p w14:paraId="177B7471" w14:textId="388FFAD4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近代表作如下：</w:t>
      </w:r>
    </w:p>
    <w:p w14:paraId="4A32D9A8" w14:textId="77777777" w:rsidR="00B62467" w:rsidRDefault="00B62467" w:rsidP="00B624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kern w:val="0"/>
        </w:rPr>
      </w:pPr>
      <w:r>
        <w:rPr>
          <w:rFonts w:hint="eastAsia"/>
          <w:b/>
          <w:kern w:val="0"/>
        </w:rPr>
        <w:t xml:space="preserve">Li TD, </w:t>
      </w:r>
      <w:r>
        <w:rPr>
          <w:rFonts w:hint="eastAsia"/>
          <w:bCs/>
          <w:kern w:val="0"/>
        </w:rPr>
        <w:t>Liang FY</w:t>
      </w:r>
      <w:r>
        <w:rPr>
          <w:bCs/>
          <w:kern w:val="0"/>
          <w:sz w:val="24"/>
          <w:vertAlign w:val="superscript"/>
        </w:rPr>
        <w:t>*</w:t>
      </w:r>
      <w:r>
        <w:rPr>
          <w:rFonts w:hint="eastAsia"/>
          <w:bCs/>
          <w:kern w:val="0"/>
        </w:rPr>
        <w:t>, Qian Y, et al</w:t>
      </w:r>
      <w:r>
        <w:rPr>
          <w:rFonts w:hint="eastAsia"/>
          <w:b/>
          <w:kern w:val="0"/>
        </w:rPr>
        <w:t xml:space="preserve">. </w:t>
      </w:r>
      <w:r>
        <w:rPr>
          <w:rFonts w:hint="eastAsia"/>
          <w:bCs/>
          <w:kern w:val="0"/>
        </w:rPr>
        <w:t>A constitutive model for the gravelly soil-structure interface considering particle breakage and fabric change[J] Computers and Geotechnics, 2024, 165: 105908</w:t>
      </w:r>
      <w:r>
        <w:rPr>
          <w:kern w:val="0"/>
        </w:rPr>
        <w:t xml:space="preserve">. </w:t>
      </w:r>
    </w:p>
    <w:p w14:paraId="1BD4E4A4" w14:textId="77777777" w:rsidR="00B62467" w:rsidRDefault="00B62467" w:rsidP="00B624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kern w:val="0"/>
        </w:rPr>
      </w:pPr>
      <w:r>
        <w:rPr>
          <w:rFonts w:hint="eastAsia"/>
          <w:bCs/>
          <w:kern w:val="0"/>
        </w:rPr>
        <w:t>Liang FY</w:t>
      </w:r>
      <w:r>
        <w:rPr>
          <w:b/>
          <w:kern w:val="0"/>
          <w:sz w:val="24"/>
          <w:vertAlign w:val="superscript"/>
        </w:rPr>
        <w:t>*</w:t>
      </w:r>
      <w:r>
        <w:rPr>
          <w:rFonts w:hint="eastAsia"/>
          <w:bCs/>
          <w:kern w:val="0"/>
        </w:rPr>
        <w:t xml:space="preserve">, </w:t>
      </w:r>
      <w:r>
        <w:rPr>
          <w:rFonts w:hint="eastAsia"/>
          <w:b/>
          <w:kern w:val="0"/>
        </w:rPr>
        <w:t>Li TD</w:t>
      </w:r>
      <w:r>
        <w:rPr>
          <w:rFonts w:hint="eastAsia"/>
          <w:bCs/>
          <w:kern w:val="0"/>
        </w:rPr>
        <w:t xml:space="preserve">, Qian Y, et al. </w:t>
      </w:r>
      <w:bookmarkStart w:id="0" w:name="OLE_LINK3"/>
      <w:r>
        <w:rPr>
          <w:rFonts w:hint="eastAsia"/>
          <w:bCs/>
          <w:kern w:val="0"/>
        </w:rPr>
        <w:t>Investigating the seismic isolation effect of the cushioned pile raft foundation in soft clay through dynamic centrifuge tests</w:t>
      </w:r>
      <w:bookmarkEnd w:id="0"/>
      <w:r>
        <w:rPr>
          <w:rFonts w:hint="eastAsia"/>
          <w:bCs/>
          <w:kern w:val="0"/>
        </w:rPr>
        <w:t>[J]. Soil Dynamics and Earthquake Engineering, 2021, 142: 106554.</w:t>
      </w:r>
      <w:r>
        <w:rPr>
          <w:rFonts w:hint="eastAsia"/>
          <w:kern w:val="0"/>
        </w:rPr>
        <w:t>（导师第一作者）</w:t>
      </w:r>
    </w:p>
    <w:p w14:paraId="51541C8D" w14:textId="77777777" w:rsidR="00B62467" w:rsidRDefault="00B62467" w:rsidP="00B624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kern w:val="0"/>
        </w:rPr>
      </w:pPr>
      <w:r>
        <w:rPr>
          <w:rFonts w:hint="eastAsia"/>
          <w:bCs/>
          <w:kern w:val="0"/>
        </w:rPr>
        <w:t>Liang FY,</w:t>
      </w:r>
      <w:r>
        <w:rPr>
          <w:rFonts w:hint="eastAsia"/>
          <w:b/>
          <w:kern w:val="0"/>
        </w:rPr>
        <w:t xml:space="preserve"> Li TD</w:t>
      </w:r>
      <w:r>
        <w:rPr>
          <w:rFonts w:hint="eastAsia"/>
          <w:bCs/>
          <w:kern w:val="0"/>
        </w:rPr>
        <w:t>, Qian Y</w:t>
      </w:r>
      <w:r>
        <w:rPr>
          <w:b/>
          <w:kern w:val="0"/>
          <w:sz w:val="24"/>
          <w:vertAlign w:val="superscript"/>
        </w:rPr>
        <w:t>*</w:t>
      </w:r>
      <w:r>
        <w:rPr>
          <w:rFonts w:hint="eastAsia"/>
          <w:bCs/>
          <w:kern w:val="0"/>
        </w:rPr>
        <w:t xml:space="preserve">, et al. </w:t>
      </w:r>
      <w:r>
        <w:rPr>
          <w:bCs/>
          <w:kern w:val="0"/>
        </w:rPr>
        <w:t xml:space="preserve">Investigating the </w:t>
      </w:r>
      <w:r>
        <w:rPr>
          <w:rFonts w:hint="eastAsia"/>
          <w:bCs/>
          <w:kern w:val="0"/>
        </w:rPr>
        <w:t>c</w:t>
      </w:r>
      <w:r>
        <w:rPr>
          <w:bCs/>
          <w:kern w:val="0"/>
        </w:rPr>
        <w:t xml:space="preserve">ushion </w:t>
      </w:r>
      <w:r>
        <w:rPr>
          <w:rFonts w:hint="eastAsia"/>
          <w:bCs/>
          <w:kern w:val="0"/>
        </w:rPr>
        <w:t>e</w:t>
      </w:r>
      <w:r>
        <w:rPr>
          <w:bCs/>
          <w:kern w:val="0"/>
        </w:rPr>
        <w:t xml:space="preserve">ffect of </w:t>
      </w:r>
      <w:r>
        <w:rPr>
          <w:rFonts w:hint="eastAsia"/>
          <w:bCs/>
          <w:kern w:val="0"/>
        </w:rPr>
        <w:t>u</w:t>
      </w:r>
      <w:r>
        <w:rPr>
          <w:bCs/>
          <w:kern w:val="0"/>
        </w:rPr>
        <w:t xml:space="preserve">sing </w:t>
      </w:r>
      <w:r>
        <w:rPr>
          <w:rFonts w:hint="eastAsia"/>
          <w:bCs/>
          <w:kern w:val="0"/>
        </w:rPr>
        <w:t>p</w:t>
      </w:r>
      <w:r>
        <w:rPr>
          <w:bCs/>
          <w:kern w:val="0"/>
        </w:rPr>
        <w:t xml:space="preserve">ebble </w:t>
      </w:r>
      <w:r>
        <w:rPr>
          <w:rFonts w:hint="eastAsia"/>
          <w:bCs/>
          <w:kern w:val="0"/>
        </w:rPr>
        <w:t>g</w:t>
      </w:r>
      <w:r>
        <w:rPr>
          <w:bCs/>
          <w:kern w:val="0"/>
        </w:rPr>
        <w:t xml:space="preserve">ravel in </w:t>
      </w:r>
      <w:r>
        <w:rPr>
          <w:rFonts w:hint="eastAsia"/>
          <w:bCs/>
          <w:kern w:val="0"/>
        </w:rPr>
        <w:t>b</w:t>
      </w:r>
      <w:r>
        <w:rPr>
          <w:bCs/>
          <w:kern w:val="0"/>
        </w:rPr>
        <w:t xml:space="preserve">ridge </w:t>
      </w:r>
      <w:r>
        <w:rPr>
          <w:rFonts w:hint="eastAsia"/>
          <w:bCs/>
          <w:kern w:val="0"/>
        </w:rPr>
        <w:t>f</w:t>
      </w:r>
      <w:r>
        <w:rPr>
          <w:bCs/>
          <w:kern w:val="0"/>
        </w:rPr>
        <w:t xml:space="preserve">oundations through </w:t>
      </w:r>
      <w:r>
        <w:rPr>
          <w:rFonts w:hint="eastAsia"/>
          <w:bCs/>
          <w:kern w:val="0"/>
        </w:rPr>
        <w:t>l</w:t>
      </w:r>
      <w:r>
        <w:rPr>
          <w:bCs/>
          <w:kern w:val="0"/>
        </w:rPr>
        <w:t xml:space="preserve">aboratory </w:t>
      </w:r>
      <w:r>
        <w:rPr>
          <w:rFonts w:hint="eastAsia"/>
          <w:bCs/>
          <w:kern w:val="0"/>
        </w:rPr>
        <w:t>c</w:t>
      </w:r>
      <w:r>
        <w:rPr>
          <w:bCs/>
          <w:kern w:val="0"/>
        </w:rPr>
        <w:t xml:space="preserve">yclic </w:t>
      </w:r>
      <w:r>
        <w:rPr>
          <w:rFonts w:hint="eastAsia"/>
          <w:bCs/>
          <w:kern w:val="0"/>
        </w:rPr>
        <w:t>d</w:t>
      </w:r>
      <w:r>
        <w:rPr>
          <w:bCs/>
          <w:kern w:val="0"/>
        </w:rPr>
        <w:t xml:space="preserve">irect </w:t>
      </w:r>
      <w:r>
        <w:rPr>
          <w:rFonts w:hint="eastAsia"/>
          <w:bCs/>
          <w:kern w:val="0"/>
        </w:rPr>
        <w:t>s</w:t>
      </w:r>
      <w:r>
        <w:rPr>
          <w:bCs/>
          <w:kern w:val="0"/>
        </w:rPr>
        <w:t xml:space="preserve">hear </w:t>
      </w:r>
      <w:r>
        <w:rPr>
          <w:rFonts w:hint="eastAsia"/>
          <w:bCs/>
          <w:kern w:val="0"/>
        </w:rPr>
        <w:t>t</w:t>
      </w:r>
      <w:r>
        <w:rPr>
          <w:bCs/>
          <w:kern w:val="0"/>
        </w:rPr>
        <w:t>ests</w:t>
      </w:r>
      <w:r>
        <w:rPr>
          <w:rFonts w:hint="eastAsia"/>
          <w:bCs/>
          <w:kern w:val="0"/>
        </w:rPr>
        <w:t>[J]. Journal of Geotechnical and Geoenvironmental Engineering, 2022, 148(7): 04022051.</w:t>
      </w:r>
      <w:r>
        <w:rPr>
          <w:rFonts w:hint="eastAsia"/>
          <w:kern w:val="0"/>
        </w:rPr>
        <w:t>（导师第一作者）</w:t>
      </w:r>
    </w:p>
    <w:p w14:paraId="22D8372C" w14:textId="77777777" w:rsidR="00B62467" w:rsidRDefault="00B62467" w:rsidP="00B624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kern w:val="0"/>
        </w:rPr>
      </w:pPr>
      <w:r>
        <w:rPr>
          <w:rFonts w:hint="eastAsia"/>
          <w:b/>
          <w:kern w:val="0"/>
        </w:rPr>
        <w:t xml:space="preserve">李通达, </w:t>
      </w:r>
      <w:r>
        <w:rPr>
          <w:rFonts w:hint="eastAsia"/>
          <w:bCs/>
          <w:kern w:val="0"/>
        </w:rPr>
        <w:t>梁发云</w:t>
      </w:r>
      <w:r>
        <w:rPr>
          <w:b/>
          <w:kern w:val="0"/>
          <w:sz w:val="24"/>
          <w:vertAlign w:val="superscript"/>
        </w:rPr>
        <w:t>*</w:t>
      </w:r>
      <w:r>
        <w:rPr>
          <w:rFonts w:hint="eastAsia"/>
          <w:bCs/>
          <w:kern w:val="0"/>
        </w:rPr>
        <w:t xml:space="preserve">, 顾晓强. 循环剪切作用下卵石-碎石复合垫层变形特性试验研究[J]. 同济大学学报（自然科学版）,2023, 51(3): 360-366. </w:t>
      </w:r>
    </w:p>
    <w:p w14:paraId="5BC966AE" w14:textId="77777777" w:rsidR="00B62467" w:rsidRDefault="00B62467" w:rsidP="00B624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kern w:val="0"/>
        </w:rPr>
      </w:pPr>
      <w:r>
        <w:rPr>
          <w:rFonts w:hint="eastAsia"/>
          <w:bCs/>
          <w:kern w:val="0"/>
        </w:rPr>
        <w:t>梁发云</w:t>
      </w:r>
      <w:r>
        <w:rPr>
          <w:b/>
          <w:kern w:val="0"/>
          <w:sz w:val="24"/>
          <w:vertAlign w:val="superscript"/>
        </w:rPr>
        <w:t>*</w:t>
      </w:r>
      <w:r>
        <w:rPr>
          <w:rFonts w:hint="eastAsia"/>
          <w:bCs/>
          <w:kern w:val="0"/>
        </w:rPr>
        <w:t xml:space="preserve">, </w:t>
      </w:r>
      <w:r>
        <w:rPr>
          <w:rFonts w:hint="eastAsia"/>
          <w:b/>
          <w:kern w:val="0"/>
        </w:rPr>
        <w:t>李通达</w:t>
      </w:r>
      <w:r>
        <w:rPr>
          <w:rFonts w:hint="eastAsia"/>
          <w:bCs/>
          <w:kern w:val="0"/>
        </w:rPr>
        <w:t>, 贾亚杰, 等. 垫层隔震基础动力阻抗薄层法求解及参数分析[J]. 岩土工程学报, 2023, 45(5): 883-892.</w:t>
      </w:r>
      <w:r>
        <w:rPr>
          <w:rFonts w:hint="eastAsia"/>
          <w:kern w:val="0"/>
        </w:rPr>
        <w:t>（导师第一作者）</w:t>
      </w:r>
    </w:p>
    <w:p w14:paraId="3C5D2136" w14:textId="11ECF2FF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 </w:t>
      </w:r>
    </w:p>
    <w:p w14:paraId="5BCFE9F6" w14:textId="77777777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  <w:b/>
          <w:bCs/>
        </w:rPr>
        <w:t>五、获得项目情况：</w:t>
      </w:r>
    </w:p>
    <w:p w14:paraId="48ED564C" w14:textId="5AB225A1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1. 河北省自然科学青年基金项目：</w:t>
      </w:r>
      <w:r>
        <w:rPr>
          <w:rFonts w:hint="eastAsia"/>
        </w:rPr>
        <w:t>复杂海洋环境下桩-垫层复合基础动力特性及其分析方法研究</w:t>
      </w:r>
      <w:r w:rsidRPr="00B62467">
        <w:rPr>
          <w:rFonts w:hint="eastAsia"/>
        </w:rPr>
        <w:t>，5万，在研，主持。</w:t>
      </w:r>
    </w:p>
    <w:p w14:paraId="31749514" w14:textId="29C60313" w:rsidR="00B62467" w:rsidRPr="00B62467" w:rsidRDefault="00B62467" w:rsidP="00B62467">
      <w:pPr>
        <w:rPr>
          <w:rFonts w:hint="eastAsia"/>
        </w:rPr>
      </w:pPr>
      <w:r>
        <w:rPr>
          <w:rFonts w:hint="eastAsia"/>
        </w:rPr>
        <w:t>2</w:t>
      </w:r>
      <w:r w:rsidRPr="00B62467">
        <w:rPr>
          <w:rFonts w:hint="eastAsia"/>
        </w:rPr>
        <w:t>. 河北大学</w:t>
      </w:r>
      <w:r>
        <w:rPr>
          <w:rFonts w:hint="eastAsia"/>
        </w:rPr>
        <w:t>校长基金</w:t>
      </w:r>
      <w:r w:rsidRPr="00B62467">
        <w:rPr>
          <w:rFonts w:hint="eastAsia"/>
        </w:rPr>
        <w:t>：考虑环境荷载作用的近海桥梁桩基础非线性地震响应理论和设</w:t>
      </w:r>
      <w:r w:rsidRPr="00B62467">
        <w:rPr>
          <w:rFonts w:hint="eastAsia"/>
        </w:rPr>
        <w:lastRenderedPageBreak/>
        <w:t>计方法，在研，5万，主持。</w:t>
      </w:r>
    </w:p>
    <w:p w14:paraId="6087F4EF" w14:textId="726D5B24" w:rsidR="00B62467" w:rsidRPr="00B62467" w:rsidRDefault="00B62467" w:rsidP="00B62467">
      <w:pPr>
        <w:rPr>
          <w:rFonts w:hint="eastAsia"/>
        </w:rPr>
      </w:pPr>
      <w:r>
        <w:rPr>
          <w:rFonts w:hint="eastAsia"/>
        </w:rPr>
        <w:t>3</w:t>
      </w:r>
      <w:r w:rsidRPr="00B62467">
        <w:rPr>
          <w:rFonts w:hint="eastAsia"/>
        </w:rPr>
        <w:t>. </w:t>
      </w:r>
      <w:r>
        <w:rPr>
          <w:rFonts w:hint="eastAsia"/>
        </w:rPr>
        <w:t>国家自然科学基金项目(导师主持)：强震下深水桥梁垫层隔震基础动力特性与分析方法研究，2019~2022</w:t>
      </w:r>
      <w:r w:rsidRPr="00B62467">
        <w:rPr>
          <w:rFonts w:hint="eastAsia"/>
        </w:rPr>
        <w:t>，</w:t>
      </w:r>
      <w:r>
        <w:rPr>
          <w:rFonts w:hint="eastAsia"/>
        </w:rPr>
        <w:t>结项</w:t>
      </w:r>
      <w:r w:rsidRPr="00B62467">
        <w:rPr>
          <w:rFonts w:hint="eastAsia"/>
        </w:rPr>
        <w:t>，</w:t>
      </w:r>
      <w:r>
        <w:rPr>
          <w:rFonts w:hint="eastAsia"/>
        </w:rPr>
        <w:t>参与</w:t>
      </w:r>
      <w:r w:rsidRPr="00B62467">
        <w:rPr>
          <w:rFonts w:hint="eastAsia"/>
        </w:rPr>
        <w:t>。</w:t>
      </w:r>
    </w:p>
    <w:p w14:paraId="5ACC5867" w14:textId="22267EA1" w:rsidR="00B62467" w:rsidRPr="00B62467" w:rsidRDefault="00B62467" w:rsidP="00B62467">
      <w:pPr>
        <w:rPr>
          <w:rFonts w:hint="eastAsia"/>
        </w:rPr>
      </w:pPr>
      <w:r>
        <w:rPr>
          <w:rFonts w:hint="eastAsia"/>
        </w:rPr>
        <w:t>4</w:t>
      </w:r>
      <w:r w:rsidRPr="00B62467">
        <w:rPr>
          <w:rFonts w:hint="eastAsia"/>
        </w:rPr>
        <w:t>. </w:t>
      </w:r>
      <w:r>
        <w:rPr>
          <w:rFonts w:hint="eastAsia"/>
        </w:rPr>
        <w:t>国家自然科学基金项目</w:t>
      </w:r>
      <w:r>
        <w:rPr>
          <w:rFonts w:hint="eastAsia"/>
        </w:rPr>
        <w:t>(导师主持)</w:t>
      </w:r>
      <w:r>
        <w:rPr>
          <w:rFonts w:hint="eastAsia"/>
        </w:rPr>
        <w:t>：强震下深水桥梁群桩基础非线性动力特性与设计方法研究，2017～2020</w:t>
      </w:r>
      <w:r w:rsidRPr="00B62467">
        <w:rPr>
          <w:rFonts w:hint="eastAsia"/>
        </w:rPr>
        <w:t>，结项，</w:t>
      </w:r>
      <w:r>
        <w:rPr>
          <w:rFonts w:hint="eastAsia"/>
        </w:rPr>
        <w:t>参与</w:t>
      </w:r>
      <w:r w:rsidRPr="00B62467">
        <w:rPr>
          <w:rFonts w:hint="eastAsia"/>
        </w:rPr>
        <w:t>。</w:t>
      </w:r>
    </w:p>
    <w:p w14:paraId="347E4F5B" w14:textId="77777777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  <w:b/>
          <w:bCs/>
        </w:rPr>
        <w:t>六、联系方式</w:t>
      </w:r>
    </w:p>
    <w:p w14:paraId="6CB72B66" w14:textId="235626EF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Email: </w:t>
      </w:r>
      <w:hyperlink r:id="rId5" w:history="1">
        <w:r w:rsidRPr="00B32CB7">
          <w:rPr>
            <w:rStyle w:val="ae"/>
            <w:rFonts w:hint="eastAsia"/>
          </w:rPr>
          <w:t>tongdali1991</w:t>
        </w:r>
        <w:r w:rsidRPr="00B62467">
          <w:rPr>
            <w:rStyle w:val="ae"/>
            <w:rFonts w:hint="eastAsia"/>
          </w:rPr>
          <w:t>@</w:t>
        </w:r>
        <w:r w:rsidRPr="00B32CB7">
          <w:rPr>
            <w:rStyle w:val="ae"/>
            <w:rFonts w:hint="eastAsia"/>
          </w:rPr>
          <w:t>163.com</w:t>
        </w:r>
      </w:hyperlink>
    </w:p>
    <w:p w14:paraId="4A08E3FC" w14:textId="77777777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办公室：河北大学新区D1-405</w:t>
      </w:r>
    </w:p>
    <w:p w14:paraId="521F252B" w14:textId="74DB1552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电话：18</w:t>
      </w:r>
      <w:r>
        <w:rPr>
          <w:rFonts w:hint="eastAsia"/>
        </w:rPr>
        <w:t>817812298</w:t>
      </w:r>
    </w:p>
    <w:p w14:paraId="0FE1CEAC" w14:textId="13CDDC29" w:rsidR="00B62467" w:rsidRPr="00B62467" w:rsidRDefault="00B62467" w:rsidP="00B62467">
      <w:pPr>
        <w:rPr>
          <w:rFonts w:hint="eastAsia"/>
        </w:rPr>
      </w:pPr>
      <w:r w:rsidRPr="00B62467">
        <w:rPr>
          <w:rFonts w:hint="eastAsia"/>
        </w:rPr>
        <w:t>每年招收2-3名硕士研究生，欢迎土木、岩土、力学等背景的学生报考！</w:t>
      </w:r>
    </w:p>
    <w:p w14:paraId="4709FCE1" w14:textId="77777777" w:rsidR="00FD4616" w:rsidRDefault="00FD4616">
      <w:pPr>
        <w:rPr>
          <w:rFonts w:hint="eastAsia"/>
        </w:rPr>
      </w:pPr>
    </w:p>
    <w:sectPr w:rsidR="00FD4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6DBD"/>
    <w:multiLevelType w:val="multilevel"/>
    <w:tmpl w:val="22026DBD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285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4B"/>
    <w:rsid w:val="001E3081"/>
    <w:rsid w:val="00360F4B"/>
    <w:rsid w:val="004D5155"/>
    <w:rsid w:val="00B62467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E29EF"/>
  <w15:chartTrackingRefBased/>
  <w15:docId w15:val="{4C7F301F-3F03-430F-A9A8-17DC8E9C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F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F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F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F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F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F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F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F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F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0F4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6246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62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gdali1991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588</Words>
  <Characters>843</Characters>
  <Application>Microsoft Office Word</Application>
  <DocSecurity>0</DocSecurity>
  <Lines>29</Lines>
  <Paragraphs>17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Li</dc:creator>
  <cp:keywords/>
  <dc:description/>
  <cp:lastModifiedBy>Tong Li</cp:lastModifiedBy>
  <cp:revision>2</cp:revision>
  <dcterms:created xsi:type="dcterms:W3CDTF">2025-09-03T00:51:00Z</dcterms:created>
  <dcterms:modified xsi:type="dcterms:W3CDTF">2025-09-03T01:00:00Z</dcterms:modified>
</cp:coreProperties>
</file>